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22F8C3F0" w:rsidR="00BF467E" w:rsidRPr="001F204B" w:rsidRDefault="00BF467E">
            <w:pPr>
              <w:jc w:val="both"/>
              <w:rPr>
                <w:rFonts w:ascii="Arial" w:hAnsi="Arial" w:cs="Arial"/>
                <w:kern w:val="2"/>
                <w:sz w:val="22"/>
                <w:szCs w:val="22"/>
              </w:rPr>
            </w:pPr>
            <w:r>
              <w:rPr>
                <w:rFonts w:ascii="Arial" w:hAnsi="Arial" w:cs="Arial"/>
                <w:kern w:val="2"/>
                <w:sz w:val="22"/>
                <w:szCs w:val="22"/>
              </w:rPr>
              <w:t>„</w:t>
            </w:r>
            <w:r w:rsidR="008D32A5">
              <w:rPr>
                <w:rFonts w:ascii="Arial" w:hAnsi="Arial" w:cs="Arial"/>
                <w:kern w:val="2"/>
                <w:sz w:val="22"/>
                <w:szCs w:val="22"/>
              </w:rPr>
              <w:t>V</w:t>
            </w:r>
            <w:r w:rsidR="008D32A5" w:rsidRPr="005263B7">
              <w:rPr>
                <w:rFonts w:ascii="Arial" w:hAnsi="Arial" w:cs="Arial"/>
                <w:kern w:val="2"/>
                <w:sz w:val="22"/>
                <w:szCs w:val="22"/>
              </w:rPr>
              <w:t>alstybinės reikšmės rajoninio kelio Nr. 4717 Vievis–Kazokiškės–Paparčiai–Žasliai 0,780 km viaduko virš geležinkelio rekonstravimo techninio darbo projekto parengimas ir projekto vykdymo priežiūra</w:t>
            </w:r>
            <w:r>
              <w:rPr>
                <w:rFonts w:ascii="Arial" w:hAnsi="Arial" w:cs="Arial"/>
                <w:kern w:val="2"/>
                <w:sz w:val="22"/>
                <w:szCs w:val="22"/>
              </w:rPr>
              <w:t>“</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yperlink"/>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7520E75A" w14:textId="73759D8C" w:rsidR="004704A6" w:rsidRDefault="004704A6" w:rsidP="004704A6">
            <w:pPr>
              <w:rPr>
                <w:rFonts w:ascii="Arial" w:hAnsi="Arial" w:cs="Arial"/>
                <w:color w:val="000000" w:themeColor="text1"/>
                <w:kern w:val="2"/>
                <w:sz w:val="22"/>
                <w:szCs w:val="22"/>
              </w:rPr>
            </w:pPr>
            <w:permStart w:id="1387097444" w:edGrp="everyone"/>
            <w:r w:rsidRPr="00460FF5">
              <w:rPr>
                <w:rFonts w:ascii="Arial" w:hAnsi="Arial" w:cs="Arial"/>
                <w:color w:val="000000" w:themeColor="text1"/>
                <w:kern w:val="2"/>
                <w:sz w:val="22"/>
                <w:szCs w:val="22"/>
              </w:rPr>
              <w:t xml:space="preserve">Kitų projektų valdymo skyriaus </w:t>
            </w:r>
            <w:r>
              <w:rPr>
                <w:rFonts w:ascii="Arial" w:hAnsi="Arial" w:cs="Arial"/>
                <w:color w:val="000000" w:themeColor="text1"/>
                <w:kern w:val="2"/>
                <w:sz w:val="22"/>
                <w:szCs w:val="22"/>
              </w:rPr>
              <w:t>vyr. projektų vadovė Anna Dembskienė</w:t>
            </w:r>
            <w:r w:rsidRPr="007A0B7D">
              <w:rPr>
                <w:rFonts w:ascii="Arial" w:hAnsi="Arial" w:cs="Arial"/>
                <w:color w:val="000000" w:themeColor="text1"/>
                <w:kern w:val="2"/>
                <w:sz w:val="22"/>
                <w:szCs w:val="22"/>
              </w:rPr>
              <w:t xml:space="preserve">  </w:t>
            </w:r>
            <w:r>
              <w:rPr>
                <w:rFonts w:ascii="Arial" w:hAnsi="Arial" w:cs="Arial"/>
                <w:color w:val="000000" w:themeColor="text1"/>
                <w:kern w:val="2"/>
                <w:sz w:val="22"/>
                <w:szCs w:val="22"/>
              </w:rPr>
              <w:t>tel. +370 6</w:t>
            </w:r>
            <w:r w:rsidR="007E0FA8">
              <w:rPr>
                <w:rFonts w:ascii="Arial" w:hAnsi="Arial" w:cs="Arial"/>
                <w:color w:val="000000" w:themeColor="text1"/>
                <w:kern w:val="2"/>
                <w:sz w:val="22"/>
                <w:szCs w:val="22"/>
              </w:rPr>
              <w:t>82</w:t>
            </w:r>
            <w:r>
              <w:rPr>
                <w:rFonts w:ascii="Arial" w:hAnsi="Arial" w:cs="Arial"/>
                <w:color w:val="000000" w:themeColor="text1"/>
                <w:kern w:val="2"/>
                <w:sz w:val="22"/>
                <w:szCs w:val="22"/>
              </w:rPr>
              <w:t xml:space="preserve"> </w:t>
            </w:r>
            <w:r w:rsidR="007E0FA8">
              <w:rPr>
                <w:rFonts w:ascii="Arial" w:hAnsi="Arial" w:cs="Arial"/>
                <w:color w:val="000000" w:themeColor="text1"/>
                <w:kern w:val="2"/>
                <w:sz w:val="22"/>
                <w:szCs w:val="22"/>
              </w:rPr>
              <w:t>71509</w:t>
            </w:r>
            <w:r>
              <w:rPr>
                <w:rFonts w:ascii="Arial" w:hAnsi="Arial" w:cs="Arial"/>
                <w:color w:val="000000" w:themeColor="text1"/>
                <w:kern w:val="2"/>
                <w:sz w:val="22"/>
                <w:szCs w:val="22"/>
              </w:rPr>
              <w:t xml:space="preserve"> </w:t>
            </w:r>
          </w:p>
          <w:p w14:paraId="0A584BCE" w14:textId="78E3AAB0" w:rsidR="004704A6" w:rsidRPr="00637EF5" w:rsidRDefault="004704A6" w:rsidP="004704A6">
            <w:pPr>
              <w:rPr>
                <w:rFonts w:ascii="Arial" w:hAnsi="Arial" w:cs="Arial"/>
                <w:color w:val="000000" w:themeColor="text1"/>
                <w:kern w:val="2"/>
                <w:sz w:val="22"/>
                <w:szCs w:val="22"/>
              </w:rPr>
            </w:pPr>
            <w:r w:rsidRPr="007A0B7D">
              <w:rPr>
                <w:rFonts w:ascii="Arial" w:hAnsi="Arial" w:cs="Arial"/>
                <w:color w:val="000000" w:themeColor="text1"/>
                <w:kern w:val="2"/>
                <w:sz w:val="22"/>
                <w:szCs w:val="22"/>
              </w:rPr>
              <w:t>el. p</w:t>
            </w:r>
            <w:r>
              <w:rPr>
                <w:rFonts w:ascii="Arial" w:hAnsi="Arial" w:cs="Arial"/>
                <w:color w:val="000000" w:themeColor="text1"/>
                <w:kern w:val="2"/>
                <w:sz w:val="22"/>
                <w:szCs w:val="22"/>
              </w:rPr>
              <w:t xml:space="preserve">. </w:t>
            </w:r>
            <w:r w:rsidR="007E0FA8">
              <w:rPr>
                <w:rFonts w:ascii="Arial" w:hAnsi="Arial" w:cs="Arial"/>
                <w:color w:val="000000" w:themeColor="text1"/>
                <w:kern w:val="2"/>
                <w:sz w:val="22"/>
                <w:szCs w:val="22"/>
              </w:rPr>
              <w:t>an</w:t>
            </w:r>
            <w:r>
              <w:rPr>
                <w:rFonts w:ascii="Arial" w:hAnsi="Arial" w:cs="Arial"/>
                <w:color w:val="000000" w:themeColor="text1"/>
                <w:kern w:val="2"/>
                <w:sz w:val="22"/>
                <w:szCs w:val="22"/>
              </w:rPr>
              <w:t>na.</w:t>
            </w:r>
            <w:r w:rsidR="007E0FA8">
              <w:rPr>
                <w:rFonts w:ascii="Arial" w:hAnsi="Arial" w:cs="Arial"/>
                <w:color w:val="000000" w:themeColor="text1"/>
                <w:kern w:val="2"/>
                <w:sz w:val="22"/>
                <w:szCs w:val="22"/>
              </w:rPr>
              <w:t>dembsk</w:t>
            </w:r>
            <w:r>
              <w:rPr>
                <w:rFonts w:ascii="Arial" w:hAnsi="Arial" w:cs="Arial"/>
                <w:color w:val="000000" w:themeColor="text1"/>
                <w:kern w:val="2"/>
                <w:sz w:val="22"/>
                <w:szCs w:val="22"/>
              </w:rPr>
              <w:t>iene@vialietuva.lt</w:t>
            </w:r>
          </w:p>
          <w:permEnd w:id="1387097444"/>
          <w:p w14:paraId="38E452C5" w14:textId="77777777" w:rsidR="00BE2CE2" w:rsidRDefault="00BE2CE2">
            <w:pPr>
              <w:rPr>
                <w:rFonts w:ascii="Arial" w:hAnsi="Arial" w:cs="Arial"/>
                <w:color w:val="000000" w:themeColor="text1"/>
                <w:kern w:val="2"/>
                <w:sz w:val="22"/>
                <w:szCs w:val="22"/>
              </w:rPr>
            </w:pPr>
          </w:p>
          <w:p w14:paraId="44689FE8" w14:textId="7EE7D5FF" w:rsidR="00C51659" w:rsidRDefault="00BE2CE2" w:rsidP="00C51659">
            <w:pPr>
              <w:jc w:val="both"/>
              <w:rPr>
                <w:rFonts w:ascii="Arial" w:hAnsi="Arial" w:cs="Arial"/>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yperlink"/>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C51659">
              <w:rPr>
                <w:rFonts w:ascii="Arial" w:hAnsi="Arial" w:cs="Arial"/>
                <w:kern w:val="2"/>
                <w:sz w:val="22"/>
                <w:szCs w:val="22"/>
              </w:rPr>
              <w:t>„V</w:t>
            </w:r>
            <w:r w:rsidR="00C51659" w:rsidRPr="005263B7">
              <w:rPr>
                <w:rFonts w:ascii="Arial" w:hAnsi="Arial" w:cs="Arial"/>
                <w:kern w:val="2"/>
                <w:sz w:val="22"/>
                <w:szCs w:val="22"/>
              </w:rPr>
              <w:t>alstybinės reikšmės rajoninio kelio Nr. 4717 Vievis–Kazokiškės–Paparčiai–Žasliai 0,780 km viaduko virš geležinkelio rekonstravimo techninio darbo projekto parengimas ir projekto vykdymo priežiūra</w:t>
            </w:r>
            <w:r w:rsidR="00C51659">
              <w:rPr>
                <w:rFonts w:ascii="Arial" w:hAnsi="Arial" w:cs="Arial"/>
                <w:kern w:val="2"/>
                <w:sz w:val="22"/>
                <w:szCs w:val="22"/>
              </w:rPr>
              <w:t>“</w:t>
            </w:r>
          </w:p>
          <w:p w14:paraId="3E486A3C" w14:textId="738DEF12" w:rsidR="00BE2CE2" w:rsidRPr="00A7493A" w:rsidRDefault="00C51659" w:rsidP="00BE2CE2">
            <w:pPr>
              <w:jc w:val="both"/>
              <w:rPr>
                <w:rFonts w:ascii="Arial" w:hAnsi="Arial" w:cs="Arial"/>
                <w:color w:val="000000" w:themeColor="text1"/>
                <w:kern w:val="2"/>
                <w:sz w:val="22"/>
                <w:szCs w:val="22"/>
              </w:rPr>
            </w:pPr>
            <w:r w:rsidRPr="00B97A55">
              <w:rPr>
                <w:rFonts w:ascii="Arial" w:hAnsi="Arial" w:cs="Arial"/>
                <w:kern w:val="2"/>
                <w:sz w:val="22"/>
                <w:szCs w:val="22"/>
              </w:rPr>
              <w:t>2020-154-P-1</w:t>
            </w:r>
            <w:permEnd w:id="241895367"/>
            <w:r w:rsidR="00BE2CE2">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„Infostatyba“</w:t>
            </w:r>
            <w:bookmarkEnd w:id="4"/>
            <w:bookmarkEnd w:id="5"/>
            <w:r w:rsidR="68D09F70" w:rsidRPr="6628B8DC">
              <w:rPr>
                <w:rFonts w:ascii="Arial" w:hAnsi="Arial" w:cs="Arial"/>
                <w:color w:val="000000" w:themeColor="text1"/>
                <w:sz w:val="22"/>
                <w:szCs w:val="22"/>
              </w:rPr>
              <w:t>, pateikiant prašymą (-us)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0C3978EC"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6F47A1">
              <w:rPr>
                <w:rFonts w:ascii="Arial" w:hAnsi="Arial" w:cs="Arial"/>
                <w:kern w:val="2"/>
                <w:sz w:val="22"/>
                <w:szCs w:val="22"/>
              </w:rPr>
              <w:t>v</w:t>
            </w:r>
            <w:r w:rsidR="00300E85" w:rsidRPr="005263B7">
              <w:rPr>
                <w:rFonts w:ascii="Arial" w:hAnsi="Arial" w:cs="Arial"/>
                <w:kern w:val="2"/>
                <w:sz w:val="22"/>
                <w:szCs w:val="22"/>
              </w:rPr>
              <w:t xml:space="preserve">alstybinės reikšmės rajoninio kelio Nr. 4717 Vievis–Kazokiškės–Paparčiai–Žasliai 0,780 km viaduko virš geležinkelio rekonstravimo </w:t>
            </w:r>
            <w:r w:rsidR="000C1429" w:rsidRPr="000C1429">
              <w:rPr>
                <w:rFonts w:ascii="Arial" w:hAnsi="Arial" w:cs="Arial"/>
                <w:sz w:val="22"/>
                <w:szCs w:val="22"/>
              </w:rPr>
              <w:t xml:space="preserve">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atlikti </w:t>
            </w:r>
            <w:r w:rsidR="00697DA5">
              <w:rPr>
                <w:rFonts w:ascii="Arial" w:hAnsi="Arial" w:cs="Arial"/>
                <w:sz w:val="22"/>
              </w:rPr>
              <w:t>Projekto</w:t>
            </w:r>
            <w:r w:rsidR="000C1429" w:rsidRPr="000C1429">
              <w:rPr>
                <w:rFonts w:ascii="Arial" w:hAnsi="Arial" w:cs="Arial"/>
                <w:sz w:val="22"/>
              </w:rPr>
              <w:t xml:space="preserve"> ekspertizę</w:t>
            </w:r>
            <w:r w:rsidR="00161B98">
              <w:rPr>
                <w:rFonts w:ascii="Arial" w:hAnsi="Arial" w:cs="Arial"/>
                <w:sz w:val="22"/>
              </w:rPr>
              <w:t>;</w:t>
            </w:r>
          </w:p>
          <w:p w14:paraId="0724A701" w14:textId="779FC2BB"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5A540524" w14:textId="7E94E20B" w:rsidR="004C20EE" w:rsidRPr="007B1ED9" w:rsidRDefault="00161B98" w:rsidP="0021569F">
            <w:pPr>
              <w:pStyle w:val="ListParagraph"/>
              <w:ind w:left="0"/>
              <w:jc w:val="both"/>
              <w:rPr>
                <w:rFonts w:ascii="Arial" w:hAnsi="Arial" w:cs="Arial"/>
                <w:color w:val="000000" w:themeColor="text1"/>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Content>
                <w:r w:rsidR="005C01BA">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ermEnd w:id="406549785"/>
          </w:p>
          <w:p w14:paraId="4A68C611" w14:textId="7318E099" w:rsidR="004322FD" w:rsidRPr="007B1ED9" w:rsidRDefault="1B5DE4BE" w:rsidP="0021569F">
            <w:pPr>
              <w:pStyle w:val="ListParagraph"/>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6E6C1B7"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00F43A8F" w:rsidRPr="001D6111">
              <w:rPr>
                <w:rFonts w:ascii="Arial" w:hAnsi="Arial" w:cs="Arial"/>
                <w:color w:val="000000"/>
                <w:kern w:val="2"/>
                <w:sz w:val="22"/>
                <w:szCs w:val="22"/>
              </w:rPr>
              <w:t>1</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005950BE" w:rsidRPr="42A40AC5">
              <w:rPr>
                <w:rFonts w:ascii="Arial" w:hAnsi="Arial" w:cs="Arial"/>
                <w:color w:val="000000"/>
                <w:kern w:val="2"/>
                <w:sz w:val="22"/>
                <w:szCs w:val="22"/>
              </w:rPr>
              <w:t>2</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CF5B92">
              <w:rPr>
                <w:rFonts w:ascii="Arial" w:hAnsi="Arial" w:cs="Arial"/>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5" w14:textId="77777777"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206CE658"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E9432F">
              <w:rPr>
                <w:rFonts w:ascii="Arial" w:hAnsi="Arial" w:cs="Arial"/>
                <w:sz w:val="22"/>
                <w:szCs w:val="22"/>
              </w:rPr>
              <w:t>15</w:t>
            </w:r>
            <w:r w:rsidR="009216EC">
              <w:rPr>
                <w:rFonts w:ascii="Arial" w:hAnsi="Arial" w:cs="Arial"/>
                <w:sz w:val="22"/>
                <w:szCs w:val="22"/>
              </w:rPr>
              <w:t xml:space="preserve"> (penkiolika)</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7F8E8501" w:rsidR="1B07D5B0" w:rsidRDefault="2CBB3BFF" w:rsidP="00F075E6">
            <w:pPr>
              <w:jc w:val="both"/>
              <w:rPr>
                <w:rFonts w:ascii="Arial" w:hAnsi="Arial" w:cs="Arial"/>
                <w:color w:val="000000" w:themeColor="text1"/>
                <w:sz w:val="22"/>
                <w:szCs w:val="22"/>
              </w:rPr>
            </w:pPr>
            <w:permStart w:id="1290025709" w:edGrp="everyone"/>
            <w:r>
              <w:rPr>
                <w:rFonts w:ascii="Arial" w:hAnsi="Arial" w:cs="Arial"/>
                <w:color w:val="000000" w:themeColor="text1"/>
                <w:kern w:val="2"/>
                <w:sz w:val="22"/>
                <w:szCs w:val="22"/>
              </w:rPr>
              <w:lastRenderedPageBreak/>
              <w:t xml:space="preserve"> </w:t>
            </w:r>
            <w:r w:rsidR="00AF4CE7">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7054AFBF" w14:textId="15E7040C" w:rsidR="00992B1C" w:rsidRPr="001F204B" w:rsidRDefault="6029FEFF" w:rsidP="00B840D6">
            <w:pPr>
              <w:jc w:val="both"/>
              <w:rPr>
                <w:rFonts w:ascii="Arial" w:hAnsi="Arial" w:cs="Arial"/>
                <w:color w:val="4472C4"/>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ermEnd w:id="116134832"/>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65D160C"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 ir 6.3.</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23E37AC7"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 xml:space="preserve">Trečias Paslaugų perdavimo-priėmimo akto (ir kitų Techninėje specifikacijoje nurodytų dokumentų) pateikimas </w:t>
            </w:r>
            <w:r w:rsidR="007A3E70">
              <w:rPr>
                <w:rFonts w:ascii="Arial" w:hAnsi="Arial" w:cs="Arial"/>
                <w:sz w:val="22"/>
                <w:szCs w:val="22"/>
                <w:lang w:eastAsia="lt-LT"/>
              </w:rPr>
              <w:lastRenderedPageBreak/>
              <w:t>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8C1272">
              <w:rPr>
                <w:rFonts w:ascii="Arial" w:hAnsi="Arial" w:cs="Arial"/>
                <w:color w:val="000000" w:themeColor="text1"/>
                <w:sz w:val="22"/>
                <w:szCs w:val="22"/>
                <w:lang w:eastAsia="lt-LT"/>
              </w:rPr>
              <w:t>4</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7D3C0D1F" w14:textId="49A5B6DE"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5. ir 6.6.</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 w14:paraId="15E5C546" w14:textId="2526AC21" w:rsidR="00566364" w:rsidRDefault="00907096" w:rsidP="00A66E8C">
            <w:pPr>
              <w:jc w:val="both"/>
              <w:rPr>
                <w:rFonts w:ascii="Arial" w:hAnsi="Arial" w:cs="Arial"/>
                <w:color w:val="000000" w:themeColor="text1"/>
                <w:sz w:val="22"/>
                <w:szCs w:val="22"/>
                <w:lang w:eastAsia="lt-LT"/>
              </w:rPr>
            </w:pPr>
            <w:r>
              <w:rPr>
                <w:rFonts w:ascii="Arial" w:hAnsi="Arial" w:cs="Arial"/>
                <w:sz w:val="22"/>
                <w:szCs w:val="22"/>
                <w:lang w:eastAsia="lt-LT"/>
              </w:rPr>
              <w:t xml:space="preserve">4.5.1.5. </w:t>
            </w:r>
            <w:r w:rsidR="00476BE9">
              <w:rPr>
                <w:rFonts w:ascii="Arial" w:hAnsi="Arial" w:cs="Arial"/>
                <w:sz w:val="22"/>
                <w:szCs w:val="22"/>
                <w:lang w:eastAsia="lt-LT"/>
              </w:rPr>
              <w:t>Penk</w:t>
            </w:r>
            <w:r>
              <w:rPr>
                <w:rFonts w:ascii="Arial" w:hAnsi="Arial" w:cs="Arial"/>
                <w:sz w:val="22"/>
                <w:szCs w:val="22"/>
                <w:lang w:eastAsia="lt-LT"/>
              </w:rPr>
              <w:t>tas Paslaugų perdavimo-priėmimo akto (ir kitų Techninėje specifikacijoje nurodytų dokumentų) pateikimas atlikus Paslaugas, nustatytas T</w:t>
            </w:r>
            <w:r w:rsidRPr="00314CB9">
              <w:rPr>
                <w:rFonts w:ascii="Arial" w:hAnsi="Arial" w:cs="Arial"/>
                <w:sz w:val="22"/>
                <w:szCs w:val="22"/>
                <w:lang w:eastAsia="lt-LT"/>
              </w:rPr>
              <w:t xml:space="preserve">echninės specifikacijos </w:t>
            </w:r>
            <w:r w:rsidRPr="00593819">
              <w:rPr>
                <w:rFonts w:ascii="Arial" w:hAnsi="Arial" w:cs="Arial"/>
                <w:color w:val="000000" w:themeColor="text1"/>
                <w:sz w:val="22"/>
                <w:szCs w:val="22"/>
                <w:lang w:eastAsia="lt-LT"/>
              </w:rPr>
              <w:t>6.</w:t>
            </w:r>
            <w:r>
              <w:rPr>
                <w:rFonts w:ascii="Arial" w:hAnsi="Arial" w:cs="Arial"/>
                <w:color w:val="000000" w:themeColor="text1"/>
                <w:sz w:val="22"/>
                <w:szCs w:val="22"/>
                <w:lang w:eastAsia="lt-LT"/>
              </w:rPr>
              <w:t>7.</w:t>
            </w:r>
            <w:r w:rsidR="0082407B">
              <w:rPr>
                <w:rFonts w:ascii="Arial" w:hAnsi="Arial" w:cs="Arial"/>
                <w:color w:val="000000" w:themeColor="text1"/>
                <w:sz w:val="22"/>
                <w:szCs w:val="22"/>
                <w:lang w:eastAsia="lt-LT"/>
              </w:rPr>
              <w:t>–</w:t>
            </w:r>
            <w:r>
              <w:rPr>
                <w:rFonts w:ascii="Arial" w:hAnsi="Arial" w:cs="Arial"/>
                <w:color w:val="000000" w:themeColor="text1"/>
                <w:sz w:val="22"/>
                <w:szCs w:val="22"/>
                <w:lang w:eastAsia="lt-LT"/>
              </w:rPr>
              <w:t>6.</w:t>
            </w:r>
            <w:r w:rsidR="0082407B">
              <w:rPr>
                <w:rFonts w:ascii="Arial" w:hAnsi="Arial" w:cs="Arial"/>
                <w:color w:val="000000" w:themeColor="text1"/>
                <w:sz w:val="22"/>
                <w:szCs w:val="22"/>
                <w:lang w:eastAsia="lt-LT"/>
              </w:rPr>
              <w:t>9</w:t>
            </w:r>
            <w:r>
              <w:rPr>
                <w:rFonts w:ascii="Arial" w:hAnsi="Arial" w:cs="Arial"/>
                <w:color w:val="000000" w:themeColor="text1"/>
                <w:sz w:val="22"/>
                <w:szCs w:val="22"/>
                <w:lang w:eastAsia="lt-LT"/>
              </w:rPr>
              <w:t>.</w:t>
            </w:r>
            <w:r w:rsidRPr="00593819">
              <w:rPr>
                <w:rFonts w:ascii="Arial" w:hAnsi="Arial" w:cs="Arial"/>
                <w:color w:val="000000" w:themeColor="text1"/>
                <w:sz w:val="22"/>
                <w:szCs w:val="22"/>
                <w:lang w:eastAsia="lt-LT"/>
              </w:rPr>
              <w:t xml:space="preserve"> pa</w:t>
            </w:r>
            <w:r>
              <w:rPr>
                <w:rFonts w:ascii="Arial" w:hAnsi="Arial" w:cs="Arial"/>
                <w:color w:val="000000" w:themeColor="text1"/>
                <w:sz w:val="22"/>
                <w:szCs w:val="22"/>
                <w:lang w:eastAsia="lt-LT"/>
              </w:rPr>
              <w:t>punkčiuose;</w:t>
            </w:r>
          </w:p>
          <w:permEnd w:id="1720283536"/>
          <w:p w14:paraId="1537B928" w14:textId="77777777" w:rsidR="00566364" w:rsidRDefault="00566364" w:rsidP="00A66E8C">
            <w:pPr>
              <w:jc w:val="both"/>
              <w:rPr>
                <w:rFonts w:ascii="Arial" w:hAnsi="Arial" w:cs="Arial"/>
                <w:color w:val="FF0000"/>
                <w:sz w:val="22"/>
                <w:szCs w:val="22"/>
                <w:lang w:eastAsia="lt-LT"/>
              </w:rPr>
            </w:pPr>
          </w:p>
          <w:p w14:paraId="5FFBA59A" w14:textId="52436E8E"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16A280F0" w14:textId="1273D38C" w:rsidR="00F52774" w:rsidRDefault="00143F84" w:rsidP="00630A5C">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lastRenderedPageBreak/>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lastRenderedPageBreak/>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w:t>
            </w:r>
            <w:r w:rsidR="0048489A" w:rsidRPr="00AD7AF0">
              <w:rPr>
                <w:rFonts w:ascii="Arial" w:hAnsi="Arial" w:cs="Arial"/>
                <w:sz w:val="22"/>
                <w:szCs w:val="22"/>
              </w:rPr>
              <w:lastRenderedPageBreak/>
              <w:t>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yperlink"/>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4B6CC85A"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C46DDB">
              <w:rPr>
                <w:rFonts w:ascii="Arial" w:hAnsi="Arial" w:cs="Arial"/>
                <w:color w:val="000000" w:themeColor="text1"/>
                <w:sz w:val="22"/>
                <w:szCs w:val="22"/>
              </w:rPr>
              <w:t>6</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F47FC2">
              <w:rPr>
                <w:rFonts w:ascii="Arial" w:hAnsi="Arial" w:cs="Arial"/>
                <w:sz w:val="22"/>
                <w:szCs w:val="22"/>
              </w:rPr>
              <w:t>6</w:t>
            </w:r>
            <w:r w:rsidR="004442C4" w:rsidRPr="00F47FC2">
              <w:rPr>
                <w:rFonts w:ascii="Arial" w:hAnsi="Arial" w:cs="Arial"/>
                <w:sz w:val="22"/>
                <w:szCs w:val="22"/>
              </w:rPr>
              <w:t xml:space="preserve"> punkt</w:t>
            </w:r>
            <w:r w:rsidR="00F47FC2">
              <w:rPr>
                <w:rFonts w:ascii="Arial" w:hAnsi="Arial" w:cs="Arial"/>
                <w:sz w:val="22"/>
                <w:szCs w:val="22"/>
              </w:rPr>
              <w: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15A8C6B5"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576E25">
              <w:rPr>
                <w:rFonts w:ascii="Arial" w:hAnsi="Arial" w:cs="Arial"/>
                <w:b/>
                <w:bCs/>
                <w:sz w:val="22"/>
                <w:szCs w:val="22"/>
                <w:lang w:eastAsia="lt-LT"/>
              </w:rPr>
              <w:t>2</w:t>
            </w:r>
            <w:r w:rsidR="00637F29" w:rsidRPr="00593819">
              <w:rPr>
                <w:rFonts w:ascii="Arial" w:hAnsi="Arial" w:cs="Arial"/>
                <w:b/>
                <w:bCs/>
                <w:sz w:val="22"/>
                <w:szCs w:val="22"/>
                <w:lang w:eastAsia="lt-LT"/>
              </w:rPr>
              <w:t>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951EBD" w:rsidRPr="00F47FC2">
              <w:rPr>
                <w:rFonts w:ascii="Arial" w:hAnsi="Arial" w:cs="Arial"/>
                <w:sz w:val="22"/>
                <w:szCs w:val="22"/>
                <w:lang w:eastAsia="lt-LT"/>
              </w:rPr>
              <w:t>5.2.3.1.1.</w:t>
            </w:r>
            <w:r w:rsidR="00F47FC2">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1833D30B"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F47FC2" w:rsidRPr="00F47FC2">
              <w:rPr>
                <w:rFonts w:ascii="Arial" w:hAnsi="Arial" w:cs="Arial"/>
                <w:sz w:val="22"/>
                <w:szCs w:val="22"/>
                <w:lang w:eastAsia="lt-LT"/>
              </w:rPr>
              <w:t>5.2.3.1.1.</w:t>
            </w:r>
            <w:r w:rsidR="00F47FC2">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 xml:space="preserve"> ir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2E1C1B4D"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5B75CC">
              <w:rPr>
                <w:rFonts w:ascii="Arial" w:hAnsi="Arial" w:cs="Arial"/>
                <w:b/>
                <w:bCs/>
                <w:sz w:val="22"/>
                <w:szCs w:val="22"/>
                <w:lang w:eastAsia="lt-LT"/>
              </w:rPr>
              <w:t>1</w:t>
            </w:r>
            <w:r w:rsidR="00115836">
              <w:rPr>
                <w:rFonts w:ascii="Arial" w:hAnsi="Arial" w:cs="Arial"/>
                <w:b/>
                <w:bCs/>
                <w:sz w:val="22"/>
                <w:szCs w:val="22"/>
                <w:lang w:eastAsia="lt-LT"/>
              </w:rPr>
              <w:t>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F47FC2" w:rsidRPr="00F47FC2">
              <w:rPr>
                <w:rFonts w:ascii="Arial" w:hAnsi="Arial" w:cs="Arial"/>
                <w:sz w:val="22"/>
                <w:szCs w:val="22"/>
                <w:lang w:eastAsia="lt-LT"/>
              </w:rPr>
              <w:t xml:space="preserve">5.2.3.1.1.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4</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papunktyje</w:t>
            </w:r>
            <w:r w:rsidR="00D51F24" w:rsidRPr="00314CB9">
              <w:rPr>
                <w:rFonts w:ascii="Arial" w:hAnsi="Arial" w:cs="Arial"/>
                <w:sz w:val="22"/>
                <w:szCs w:val="22"/>
                <w:lang w:eastAsia="lt-LT"/>
              </w:rPr>
              <w:t>;</w:t>
            </w:r>
          </w:p>
          <w:p w14:paraId="064284CA" w14:textId="283D2C41"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115836">
              <w:rPr>
                <w:rFonts w:ascii="Arial" w:hAnsi="Arial" w:cs="Arial"/>
                <w:b/>
                <w:bCs/>
                <w:sz w:val="22"/>
                <w:szCs w:val="22"/>
                <w:lang w:eastAsia="lt-LT"/>
              </w:rPr>
              <w:t>20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F47FC2" w:rsidRPr="00F47FC2">
              <w:rPr>
                <w:rFonts w:ascii="Arial" w:hAnsi="Arial" w:cs="Arial"/>
                <w:sz w:val="22"/>
                <w:szCs w:val="22"/>
                <w:lang w:eastAsia="lt-LT"/>
              </w:rPr>
              <w:t xml:space="preserve">5.2.3.1.1.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.5.</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 w14:paraId="24123C7E" w14:textId="0BB9D428" w:rsidR="000D366F" w:rsidRDefault="006D6B68"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5.5.2.5. Penktas</w:t>
            </w:r>
            <w:r w:rsidRPr="00314CB9">
              <w:rPr>
                <w:rFonts w:ascii="Arial" w:hAnsi="Arial" w:cs="Arial"/>
                <w:sz w:val="22"/>
                <w:szCs w:val="22"/>
                <w:lang w:eastAsia="lt-LT"/>
              </w:rPr>
              <w:t xml:space="preserve"> mokėjimas</w:t>
            </w:r>
            <w:r>
              <w:rPr>
                <w:rFonts w:ascii="Arial" w:hAnsi="Arial" w:cs="Arial"/>
                <w:sz w:val="22"/>
                <w:szCs w:val="22"/>
                <w:lang w:eastAsia="lt-LT"/>
              </w:rPr>
              <w:t>, kuris sudaro</w:t>
            </w:r>
            <w:r w:rsidRPr="00314CB9">
              <w:rPr>
                <w:rFonts w:ascii="Arial" w:hAnsi="Arial" w:cs="Arial"/>
                <w:sz w:val="22"/>
                <w:szCs w:val="22"/>
                <w:lang w:eastAsia="lt-LT"/>
              </w:rPr>
              <w:t xml:space="preserve"> </w:t>
            </w:r>
            <w:r>
              <w:rPr>
                <w:rFonts w:ascii="Arial" w:hAnsi="Arial" w:cs="Arial"/>
                <w:b/>
                <w:bCs/>
                <w:sz w:val="22"/>
                <w:szCs w:val="22"/>
                <w:lang w:eastAsia="lt-LT"/>
              </w:rPr>
              <w:t>30</w:t>
            </w:r>
            <w:r w:rsidRPr="00593819">
              <w:rPr>
                <w:rFonts w:ascii="Arial" w:hAnsi="Arial" w:cs="Arial"/>
                <w:b/>
                <w:bCs/>
                <w:sz w:val="22"/>
                <w:szCs w:val="22"/>
                <w:lang w:eastAsia="lt-LT"/>
              </w:rPr>
              <w:t xml:space="preserve"> proc.</w:t>
            </w:r>
            <w:r w:rsidRPr="00637F29">
              <w:rPr>
                <w:rFonts w:ascii="Arial" w:hAnsi="Arial" w:cs="Arial"/>
                <w:sz w:val="22"/>
                <w:szCs w:val="22"/>
                <w:lang w:eastAsia="lt-LT"/>
              </w:rPr>
              <w:t xml:space="preserve"> visos </w:t>
            </w:r>
            <w:r>
              <w:rPr>
                <w:rFonts w:ascii="Arial" w:hAnsi="Arial" w:cs="Arial"/>
                <w:sz w:val="22"/>
                <w:szCs w:val="22"/>
                <w:lang w:eastAsia="lt-LT"/>
              </w:rPr>
              <w:t xml:space="preserve">Specialiųjų sąlygų </w:t>
            </w:r>
            <w:r w:rsidR="00F47FC2" w:rsidRPr="00F47FC2">
              <w:rPr>
                <w:rFonts w:ascii="Arial" w:hAnsi="Arial" w:cs="Arial"/>
                <w:sz w:val="22"/>
                <w:szCs w:val="22"/>
                <w:lang w:eastAsia="lt-LT"/>
              </w:rPr>
              <w:t xml:space="preserve">5.2.3.1.1. </w:t>
            </w:r>
            <w:r>
              <w:rPr>
                <w:rFonts w:ascii="Arial" w:hAnsi="Arial" w:cs="Arial"/>
                <w:sz w:val="22"/>
                <w:szCs w:val="22"/>
                <w:lang w:eastAsia="lt-LT"/>
              </w:rPr>
              <w:t xml:space="preserve">punkte nurodytos  kainos, </w:t>
            </w:r>
            <w:r w:rsidRPr="00314CB9">
              <w:rPr>
                <w:rFonts w:ascii="Arial" w:hAnsi="Arial" w:cs="Arial"/>
                <w:sz w:val="22"/>
                <w:szCs w:val="22"/>
                <w:lang w:eastAsia="lt-LT"/>
              </w:rPr>
              <w:t>atliekamas T</w:t>
            </w:r>
            <w:r>
              <w:rPr>
                <w:rFonts w:ascii="Arial" w:hAnsi="Arial" w:cs="Arial"/>
                <w:sz w:val="22"/>
                <w:szCs w:val="22"/>
                <w:lang w:eastAsia="lt-LT"/>
              </w:rPr>
              <w:t>ie</w:t>
            </w:r>
            <w:r w:rsidRPr="00314CB9">
              <w:rPr>
                <w:rFonts w:ascii="Arial" w:hAnsi="Arial" w:cs="Arial"/>
                <w:sz w:val="22"/>
                <w:szCs w:val="22"/>
                <w:lang w:eastAsia="lt-LT"/>
              </w:rPr>
              <w:t>kėjui įvykdžius</w:t>
            </w:r>
            <w:r>
              <w:rPr>
                <w:rFonts w:ascii="Arial" w:hAnsi="Arial" w:cs="Arial"/>
                <w:sz w:val="22"/>
                <w:szCs w:val="22"/>
                <w:lang w:eastAsia="lt-LT"/>
              </w:rPr>
              <w:t xml:space="preserve"> Paslaugas, nustatytas T</w:t>
            </w:r>
            <w:r w:rsidRPr="00314CB9">
              <w:rPr>
                <w:rFonts w:ascii="Arial" w:hAnsi="Arial" w:cs="Arial"/>
                <w:sz w:val="22"/>
                <w:szCs w:val="22"/>
                <w:lang w:eastAsia="lt-LT"/>
              </w:rPr>
              <w:t>echninės specifikacijos 6</w:t>
            </w:r>
            <w:r w:rsidRPr="00593819">
              <w:rPr>
                <w:rFonts w:ascii="Arial" w:hAnsi="Arial" w:cs="Arial"/>
                <w:color w:val="000000" w:themeColor="text1"/>
                <w:sz w:val="22"/>
                <w:szCs w:val="22"/>
                <w:lang w:eastAsia="lt-LT"/>
              </w:rPr>
              <w:t>.</w:t>
            </w:r>
            <w:r w:rsidR="00476BE9">
              <w:rPr>
                <w:rFonts w:ascii="Arial" w:hAnsi="Arial" w:cs="Arial"/>
                <w:color w:val="000000" w:themeColor="text1"/>
                <w:sz w:val="22"/>
                <w:szCs w:val="22"/>
                <w:lang w:eastAsia="lt-LT"/>
              </w:rPr>
              <w:t>7</w:t>
            </w:r>
            <w:r w:rsidRPr="00593819">
              <w:rPr>
                <w:rFonts w:ascii="Arial" w:hAnsi="Arial" w:cs="Arial"/>
                <w:color w:val="000000" w:themeColor="text1"/>
                <w:sz w:val="22"/>
                <w:szCs w:val="22"/>
                <w:lang w:eastAsia="lt-LT"/>
              </w:rPr>
              <w:t>.</w:t>
            </w:r>
            <w:r w:rsidR="00476BE9">
              <w:rPr>
                <w:rFonts w:ascii="Arial" w:hAnsi="Arial" w:cs="Arial"/>
                <w:color w:val="000000" w:themeColor="text1"/>
                <w:sz w:val="22"/>
                <w:szCs w:val="22"/>
                <w:lang w:eastAsia="lt-LT"/>
              </w:rPr>
              <w:t>–</w:t>
            </w:r>
            <w:r>
              <w:rPr>
                <w:rFonts w:ascii="Arial" w:hAnsi="Arial" w:cs="Arial"/>
                <w:color w:val="000000" w:themeColor="text1"/>
                <w:sz w:val="22"/>
                <w:szCs w:val="22"/>
                <w:lang w:eastAsia="lt-LT"/>
              </w:rPr>
              <w:t>6.</w:t>
            </w:r>
            <w:r w:rsidR="00476BE9">
              <w:rPr>
                <w:rFonts w:ascii="Arial" w:hAnsi="Arial" w:cs="Arial"/>
                <w:color w:val="000000" w:themeColor="text1"/>
                <w:sz w:val="22"/>
                <w:szCs w:val="22"/>
                <w:lang w:eastAsia="lt-LT"/>
              </w:rPr>
              <w:t>9</w:t>
            </w:r>
            <w:r>
              <w:rPr>
                <w:rFonts w:ascii="Arial" w:hAnsi="Arial" w:cs="Arial"/>
                <w:color w:val="000000" w:themeColor="text1"/>
                <w:sz w:val="22"/>
                <w:szCs w:val="22"/>
                <w:lang w:eastAsia="lt-LT"/>
              </w:rPr>
              <w:t>.</w:t>
            </w:r>
            <w:r w:rsidRPr="00593819">
              <w:rPr>
                <w:rFonts w:ascii="Arial" w:hAnsi="Arial" w:cs="Arial"/>
                <w:color w:val="000000" w:themeColor="text1"/>
                <w:sz w:val="22"/>
                <w:szCs w:val="22"/>
                <w:lang w:eastAsia="lt-LT"/>
              </w:rPr>
              <w:t xml:space="preserve"> papunk</w:t>
            </w:r>
            <w:r>
              <w:rPr>
                <w:rFonts w:ascii="Arial" w:hAnsi="Arial" w:cs="Arial"/>
                <w:color w:val="000000" w:themeColor="text1"/>
                <w:sz w:val="22"/>
                <w:szCs w:val="22"/>
                <w:lang w:eastAsia="lt-LT"/>
              </w:rPr>
              <w:t>čiuose</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527B8CF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w:t>
            </w:r>
            <w:r w:rsidRPr="00615A20">
              <w:rPr>
                <w:rFonts w:ascii="Arial" w:hAnsi="Arial" w:cs="Arial"/>
                <w:color w:val="000000" w:themeColor="text1"/>
                <w:sz w:val="22"/>
                <w:szCs w:val="22"/>
              </w:rPr>
              <w:lastRenderedPageBreak/>
              <w:t xml:space="preserve">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B" w14:textId="12CF8C1D" w:rsidR="00027B83"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Netaikoma</w:t>
            </w:r>
          </w:p>
          <w:permEnd w:id="1954432367"/>
          <w:p w14:paraId="7054B15E" w14:textId="7A304E90"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1352E44E"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E727B0">
              <w:rPr>
                <w:rFonts w:ascii="Arial" w:hAnsi="Arial" w:cs="Arial"/>
                <w:color w:val="FF0000"/>
                <w:sz w:val="22"/>
                <w:szCs w:val="22"/>
              </w:rPr>
              <w:t>1</w:t>
            </w:r>
            <w:r w:rsidR="00AD1E63">
              <w:rPr>
                <w:rFonts w:ascii="Arial" w:hAnsi="Arial" w:cs="Arial"/>
                <w:color w:val="FF0000"/>
                <w:sz w:val="22"/>
                <w:szCs w:val="22"/>
              </w:rPr>
              <w:t>5</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092BF17D"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4262E4">
              <w:rPr>
                <w:rFonts w:ascii="Arial" w:hAnsi="Arial" w:cs="Arial"/>
                <w:color w:val="000000" w:themeColor="text1"/>
                <w:kern w:val="2"/>
                <w:sz w:val="22"/>
                <w:szCs w:val="22"/>
                <w:shd w:val="clear" w:color="auto" w:fill="FFFFFF"/>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4262E4">
              <w:rPr>
                <w:rFonts w:ascii="Arial" w:hAnsi="Arial" w:cs="Arial"/>
                <w:color w:val="000000" w:themeColor="text1"/>
                <w:kern w:val="2"/>
                <w:sz w:val="22"/>
                <w:szCs w:val="22"/>
                <w:shd w:val="clear" w:color="auto" w:fill="FFFFFF"/>
              </w:rPr>
              <w:t>penki</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shd w:val="clear" w:color="auto" w:fill="auto"/>
          </w:tcPr>
          <w:p w14:paraId="156610D4" w14:textId="72DD2F30" w:rsidR="004E3F9C" w:rsidRDefault="00612DCC"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Netaikoma</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shd w:val="clear" w:color="auto" w:fill="auto"/>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E" w14:textId="476383C9" w:rsidR="00027B83" w:rsidRPr="00F3029A" w:rsidRDefault="000B0897" w:rsidP="00F3029A">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ermEnd w:id="1452028672"/>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40D28511" w14:textId="7E435094" w:rsidR="009A492A" w:rsidRPr="001F204B" w:rsidRDefault="00127670" w:rsidP="009A492A">
            <w:pPr>
              <w:jc w:val="both"/>
              <w:rPr>
                <w:rFonts w:ascii="Arial" w:hAnsi="Arial" w:cs="Arial"/>
                <w:kern w:val="2"/>
                <w:sz w:val="22"/>
                <w:szCs w:val="22"/>
              </w:rPr>
            </w:pPr>
            <w:permStart w:id="17762257" w:edGrp="everyone" w:colFirst="0" w:colLast="0"/>
            <w:r w:rsidRPr="00127670">
              <w:rPr>
                <w:rFonts w:ascii="Arial" w:hAnsi="Arial" w:cs="Arial"/>
                <w:sz w:val="20"/>
                <w:shd w:val="clear" w:color="auto" w:fill="FFFFFF"/>
              </w:rPr>
              <w:t xml:space="preserve">Netaikoma </w:t>
            </w:r>
            <w:permEnd w:id="17762257"/>
          </w:p>
          <w:p w14:paraId="28866141" w14:textId="356DDA14" w:rsidR="00A21AA1" w:rsidRPr="001F204B" w:rsidRDefault="00A21AA1" w:rsidP="00C5059A">
            <w:pPr>
              <w:jc w:val="both"/>
              <w:rPr>
                <w:rFonts w:ascii="Arial" w:hAnsi="Arial" w:cs="Arial"/>
                <w:kern w:val="2"/>
                <w:sz w:val="22"/>
                <w:szCs w:val="22"/>
              </w:rPr>
            </w:pPr>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277B6799"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r w:rsidR="00B675A3">
              <w:rPr>
                <w:rFonts w:ascii="Arial" w:hAnsi="Arial" w:cs="Arial"/>
                <w:kern w:val="2"/>
                <w:sz w:val="22"/>
                <w:szCs w:val="22"/>
              </w:rPr>
              <w:t>65</w:t>
            </w:r>
            <w:r w:rsidR="003E497C">
              <w:rPr>
                <w:rFonts w:ascii="Arial" w:hAnsi="Arial" w:cs="Arial"/>
                <w:kern w:val="2"/>
                <w:sz w:val="22"/>
                <w:szCs w:val="22"/>
              </w:rPr>
              <w:t xml:space="preserve"> </w:t>
            </w:r>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lastRenderedPageBreak/>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ermStart w:id="1781665758" w:edGrp="everyone"/>
            <w:permEnd w:id="1781665758"/>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4" w14:textId="3A93C5CC"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ermEnd w:id="1352229252"/>
            <w:permEnd w:id="20448889"/>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C" w14:textId="42AF1ADE" w:rsidR="00027B83" w:rsidRPr="001F204B" w:rsidRDefault="000B0897" w:rsidP="00D84C5F">
            <w:pPr>
              <w:jc w:val="both"/>
              <w:rPr>
                <w:rFonts w:ascii="Arial" w:hAnsi="Arial" w:cs="Arial"/>
                <w:color w:val="0070C0"/>
                <w:kern w:val="2"/>
                <w:sz w:val="22"/>
                <w:szCs w:val="22"/>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ermEnd w:id="1190294200"/>
            <w:permEnd w:id="699955585"/>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4D26CAC7"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r w:rsidR="0081217C">
              <w:rPr>
                <w:rFonts w:ascii="Arial" w:hAnsi="Arial" w:cs="Arial"/>
                <w:bCs/>
                <w:kern w:val="2"/>
                <w:sz w:val="22"/>
                <w:szCs w:val="22"/>
              </w:rPr>
              <w:t xml:space="preserve"> su priedais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06543711" w:rsidR="00027B83" w:rsidRPr="00F43A8F" w:rsidRDefault="00E519AC">
            <w:pPr>
              <w:jc w:val="center"/>
              <w:rPr>
                <w:rFonts w:ascii="Arial" w:hAnsi="Arial" w:cs="Arial"/>
                <w:bCs/>
                <w:kern w:val="2"/>
                <w:sz w:val="22"/>
                <w:szCs w:val="22"/>
              </w:rPr>
            </w:pPr>
            <w:r>
              <w:rPr>
                <w:rFonts w:ascii="Arial" w:hAnsi="Arial" w:cs="Arial"/>
                <w:bCs/>
                <w:kern w:val="2"/>
                <w:sz w:val="22"/>
                <w:szCs w:val="22"/>
              </w:rPr>
              <w:t>Tiekėjo p</w:t>
            </w:r>
            <w:r w:rsidR="005950BE">
              <w:rPr>
                <w:rFonts w:ascii="Arial" w:hAnsi="Arial" w:cs="Arial"/>
                <w:bCs/>
                <w:kern w:val="2"/>
                <w:sz w:val="22"/>
                <w:szCs w:val="22"/>
              </w:rPr>
              <w:t>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9470350" w:rsidR="00027B83" w:rsidRPr="00E1112E" w:rsidRDefault="00E1112E">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77777777"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CFE61" w14:textId="77777777" w:rsidR="00F833AA" w:rsidRDefault="00F833AA">
      <w:pPr>
        <w:rPr>
          <w:sz w:val="20"/>
        </w:rPr>
      </w:pPr>
      <w:r>
        <w:rPr>
          <w:sz w:val="20"/>
        </w:rPr>
        <w:separator/>
      </w:r>
    </w:p>
  </w:endnote>
  <w:endnote w:type="continuationSeparator" w:id="0">
    <w:p w14:paraId="38360E74" w14:textId="77777777" w:rsidR="00F833AA" w:rsidRDefault="00F833AA">
      <w:pPr>
        <w:rPr>
          <w:sz w:val="20"/>
        </w:rPr>
      </w:pPr>
      <w:r>
        <w:rPr>
          <w:sz w:val="20"/>
        </w:rPr>
        <w:continuationSeparator/>
      </w:r>
    </w:p>
  </w:endnote>
  <w:endnote w:type="continuationNotice" w:id="1">
    <w:p w14:paraId="6E524061" w14:textId="77777777" w:rsidR="00F833AA" w:rsidRDefault="00F833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Footer"/>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EF56F" w14:textId="77777777" w:rsidR="00F833AA" w:rsidRDefault="00F833AA">
      <w:pPr>
        <w:rPr>
          <w:sz w:val="20"/>
        </w:rPr>
      </w:pPr>
      <w:r>
        <w:rPr>
          <w:sz w:val="20"/>
        </w:rPr>
        <w:separator/>
      </w:r>
    </w:p>
  </w:footnote>
  <w:footnote w:type="continuationSeparator" w:id="0">
    <w:p w14:paraId="11F4D08A" w14:textId="77777777" w:rsidR="00F833AA" w:rsidRDefault="00F833AA">
      <w:pPr>
        <w:rPr>
          <w:sz w:val="20"/>
        </w:rPr>
      </w:pPr>
      <w:r>
        <w:rPr>
          <w:sz w:val="20"/>
        </w:rPr>
        <w:continuationSeparator/>
      </w:r>
    </w:p>
  </w:footnote>
  <w:footnote w:type="continuationNotice" w:id="1">
    <w:p w14:paraId="7046CCCA" w14:textId="77777777" w:rsidR="00F833AA" w:rsidRDefault="00F833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Header"/>
            <w:ind w:left="-115"/>
          </w:pPr>
        </w:p>
      </w:tc>
      <w:tc>
        <w:tcPr>
          <w:tcW w:w="3320" w:type="dxa"/>
        </w:tcPr>
        <w:p w14:paraId="2C6A64E9" w14:textId="3DEDAB66" w:rsidR="23A8A9F2" w:rsidRDefault="23A8A9F2" w:rsidP="23A8A9F2">
          <w:pPr>
            <w:pStyle w:val="Header"/>
            <w:jc w:val="center"/>
          </w:pPr>
        </w:p>
      </w:tc>
      <w:tc>
        <w:tcPr>
          <w:tcW w:w="3320" w:type="dxa"/>
        </w:tcPr>
        <w:p w14:paraId="31DB0579" w14:textId="29176B52" w:rsidR="23A8A9F2" w:rsidRDefault="23A8A9F2" w:rsidP="23A8A9F2">
          <w:pPr>
            <w:pStyle w:val="Header"/>
            <w:ind w:right="-115"/>
            <w:jc w:val="right"/>
          </w:pPr>
        </w:p>
      </w:tc>
    </w:tr>
  </w:tbl>
  <w:p w14:paraId="080BAF14" w14:textId="16A9F76D" w:rsidR="003F67AA" w:rsidRDefault="003F67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a7htygjj3vPdTN7PcOL7OoBHyYjOLy0eBcwd4Tt+ol6swkDxR1UbGC40Mc33UkvjIVi2KoIPcYRYQqT+XbwmTg==" w:salt="Ip2vJjYaTzr9dPGPQ7uXkw=="/>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B0897"/>
    <w:rsid w:val="000B0A52"/>
    <w:rsid w:val="000B50F3"/>
    <w:rsid w:val="000B60A8"/>
    <w:rsid w:val="000B68C6"/>
    <w:rsid w:val="000B6AE5"/>
    <w:rsid w:val="000C13DF"/>
    <w:rsid w:val="000C1429"/>
    <w:rsid w:val="000C309E"/>
    <w:rsid w:val="000C6F6D"/>
    <w:rsid w:val="000D0584"/>
    <w:rsid w:val="000D2E71"/>
    <w:rsid w:val="000D366F"/>
    <w:rsid w:val="000D3A02"/>
    <w:rsid w:val="000D5C4B"/>
    <w:rsid w:val="000D69D4"/>
    <w:rsid w:val="000D72F4"/>
    <w:rsid w:val="000E20BC"/>
    <w:rsid w:val="000E5E46"/>
    <w:rsid w:val="000E636A"/>
    <w:rsid w:val="000E63FB"/>
    <w:rsid w:val="000F35D7"/>
    <w:rsid w:val="000F49E1"/>
    <w:rsid w:val="00102979"/>
    <w:rsid w:val="00103EA4"/>
    <w:rsid w:val="001073D6"/>
    <w:rsid w:val="00110B38"/>
    <w:rsid w:val="00111ED4"/>
    <w:rsid w:val="00112E83"/>
    <w:rsid w:val="001138E0"/>
    <w:rsid w:val="00115836"/>
    <w:rsid w:val="00116D9B"/>
    <w:rsid w:val="00122743"/>
    <w:rsid w:val="00122826"/>
    <w:rsid w:val="00124467"/>
    <w:rsid w:val="00124EDF"/>
    <w:rsid w:val="00127670"/>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597D"/>
    <w:rsid w:val="00167765"/>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1F43B5"/>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62E9C"/>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D184B"/>
    <w:rsid w:val="002D4049"/>
    <w:rsid w:val="002D558C"/>
    <w:rsid w:val="002D565C"/>
    <w:rsid w:val="002E15A8"/>
    <w:rsid w:val="002E4154"/>
    <w:rsid w:val="002E5948"/>
    <w:rsid w:val="002F0D2A"/>
    <w:rsid w:val="002F315E"/>
    <w:rsid w:val="002F44AF"/>
    <w:rsid w:val="002F7A33"/>
    <w:rsid w:val="00300E85"/>
    <w:rsid w:val="00301831"/>
    <w:rsid w:val="003028DF"/>
    <w:rsid w:val="00302CCD"/>
    <w:rsid w:val="003039B8"/>
    <w:rsid w:val="003040D9"/>
    <w:rsid w:val="00306616"/>
    <w:rsid w:val="00311C10"/>
    <w:rsid w:val="00312823"/>
    <w:rsid w:val="00314CB9"/>
    <w:rsid w:val="00314F55"/>
    <w:rsid w:val="0031751A"/>
    <w:rsid w:val="003179BC"/>
    <w:rsid w:val="00321310"/>
    <w:rsid w:val="003227A5"/>
    <w:rsid w:val="00323811"/>
    <w:rsid w:val="00324CF1"/>
    <w:rsid w:val="00331016"/>
    <w:rsid w:val="00336101"/>
    <w:rsid w:val="00337371"/>
    <w:rsid w:val="003415B9"/>
    <w:rsid w:val="003470B4"/>
    <w:rsid w:val="00350A06"/>
    <w:rsid w:val="003528A4"/>
    <w:rsid w:val="00353F39"/>
    <w:rsid w:val="00354988"/>
    <w:rsid w:val="00360AE8"/>
    <w:rsid w:val="00362C99"/>
    <w:rsid w:val="003642BB"/>
    <w:rsid w:val="0036523F"/>
    <w:rsid w:val="00365C91"/>
    <w:rsid w:val="00370D19"/>
    <w:rsid w:val="00372606"/>
    <w:rsid w:val="00373BD9"/>
    <w:rsid w:val="00373E52"/>
    <w:rsid w:val="003759D0"/>
    <w:rsid w:val="00377547"/>
    <w:rsid w:val="003809BF"/>
    <w:rsid w:val="00381046"/>
    <w:rsid w:val="003816EB"/>
    <w:rsid w:val="00383855"/>
    <w:rsid w:val="003844C9"/>
    <w:rsid w:val="00384DC2"/>
    <w:rsid w:val="003921E6"/>
    <w:rsid w:val="00394F11"/>
    <w:rsid w:val="00395291"/>
    <w:rsid w:val="003977F8"/>
    <w:rsid w:val="003A2D44"/>
    <w:rsid w:val="003A4659"/>
    <w:rsid w:val="003B0B8C"/>
    <w:rsid w:val="003B5545"/>
    <w:rsid w:val="003C1CEB"/>
    <w:rsid w:val="003C25DF"/>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1CC4"/>
    <w:rsid w:val="00404D4B"/>
    <w:rsid w:val="00405171"/>
    <w:rsid w:val="004145F2"/>
    <w:rsid w:val="0042153B"/>
    <w:rsid w:val="00424525"/>
    <w:rsid w:val="00425092"/>
    <w:rsid w:val="004262E4"/>
    <w:rsid w:val="004275C8"/>
    <w:rsid w:val="00430F9F"/>
    <w:rsid w:val="00431176"/>
    <w:rsid w:val="00431564"/>
    <w:rsid w:val="004322FD"/>
    <w:rsid w:val="00432A22"/>
    <w:rsid w:val="0043330E"/>
    <w:rsid w:val="00434F41"/>
    <w:rsid w:val="00436DF9"/>
    <w:rsid w:val="0043719E"/>
    <w:rsid w:val="00440359"/>
    <w:rsid w:val="00443DB3"/>
    <w:rsid w:val="004442C4"/>
    <w:rsid w:val="00445D55"/>
    <w:rsid w:val="004472D8"/>
    <w:rsid w:val="004474CB"/>
    <w:rsid w:val="004545DE"/>
    <w:rsid w:val="00454645"/>
    <w:rsid w:val="0045644B"/>
    <w:rsid w:val="0045783C"/>
    <w:rsid w:val="0046565A"/>
    <w:rsid w:val="00465C38"/>
    <w:rsid w:val="00466A49"/>
    <w:rsid w:val="00466F0C"/>
    <w:rsid w:val="004672F9"/>
    <w:rsid w:val="004704A6"/>
    <w:rsid w:val="004737FF"/>
    <w:rsid w:val="004744F2"/>
    <w:rsid w:val="00476869"/>
    <w:rsid w:val="00476BE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1FDF"/>
    <w:rsid w:val="004A2CF1"/>
    <w:rsid w:val="004A4FD4"/>
    <w:rsid w:val="004A6075"/>
    <w:rsid w:val="004AD215"/>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30BE4"/>
    <w:rsid w:val="005400A1"/>
    <w:rsid w:val="00540EB7"/>
    <w:rsid w:val="00541722"/>
    <w:rsid w:val="005430A5"/>
    <w:rsid w:val="00543EF8"/>
    <w:rsid w:val="00545E13"/>
    <w:rsid w:val="00552E40"/>
    <w:rsid w:val="00553D8D"/>
    <w:rsid w:val="00554437"/>
    <w:rsid w:val="0055623B"/>
    <w:rsid w:val="00560E86"/>
    <w:rsid w:val="00561F26"/>
    <w:rsid w:val="005652D4"/>
    <w:rsid w:val="00565774"/>
    <w:rsid w:val="00566364"/>
    <w:rsid w:val="005701ED"/>
    <w:rsid w:val="00570A82"/>
    <w:rsid w:val="00570E35"/>
    <w:rsid w:val="005748E9"/>
    <w:rsid w:val="0057670F"/>
    <w:rsid w:val="00576E25"/>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0F71"/>
    <w:rsid w:val="005A1014"/>
    <w:rsid w:val="005A45EB"/>
    <w:rsid w:val="005A4629"/>
    <w:rsid w:val="005A4EDF"/>
    <w:rsid w:val="005A6E19"/>
    <w:rsid w:val="005B0140"/>
    <w:rsid w:val="005B59F9"/>
    <w:rsid w:val="005B75CC"/>
    <w:rsid w:val="005C01BA"/>
    <w:rsid w:val="005C07FF"/>
    <w:rsid w:val="005C2F52"/>
    <w:rsid w:val="005C4AED"/>
    <w:rsid w:val="005C4E8F"/>
    <w:rsid w:val="005C6E1C"/>
    <w:rsid w:val="005C785D"/>
    <w:rsid w:val="005C7BB0"/>
    <w:rsid w:val="005D1F05"/>
    <w:rsid w:val="005D2391"/>
    <w:rsid w:val="005D42BC"/>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0A5C"/>
    <w:rsid w:val="00637F29"/>
    <w:rsid w:val="00637FCE"/>
    <w:rsid w:val="00640BA4"/>
    <w:rsid w:val="006450AB"/>
    <w:rsid w:val="00647283"/>
    <w:rsid w:val="0065262B"/>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75DA"/>
    <w:rsid w:val="00690592"/>
    <w:rsid w:val="00693803"/>
    <w:rsid w:val="0069798D"/>
    <w:rsid w:val="00697DA5"/>
    <w:rsid w:val="006A00F8"/>
    <w:rsid w:val="006A1A7A"/>
    <w:rsid w:val="006A6ECB"/>
    <w:rsid w:val="006B50E6"/>
    <w:rsid w:val="006B6858"/>
    <w:rsid w:val="006C1A4B"/>
    <w:rsid w:val="006D38B6"/>
    <w:rsid w:val="006D5C51"/>
    <w:rsid w:val="006D60CE"/>
    <w:rsid w:val="006D6B68"/>
    <w:rsid w:val="006D7583"/>
    <w:rsid w:val="006E0B9D"/>
    <w:rsid w:val="006E0CC0"/>
    <w:rsid w:val="006F0707"/>
    <w:rsid w:val="006F1D42"/>
    <w:rsid w:val="006F47A1"/>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31685"/>
    <w:rsid w:val="007348CF"/>
    <w:rsid w:val="00734CC8"/>
    <w:rsid w:val="00735A7D"/>
    <w:rsid w:val="00741AF4"/>
    <w:rsid w:val="007464AF"/>
    <w:rsid w:val="00751C4F"/>
    <w:rsid w:val="00752104"/>
    <w:rsid w:val="0075491C"/>
    <w:rsid w:val="00755575"/>
    <w:rsid w:val="00755A91"/>
    <w:rsid w:val="00763BD1"/>
    <w:rsid w:val="00767F50"/>
    <w:rsid w:val="007723D0"/>
    <w:rsid w:val="00774386"/>
    <w:rsid w:val="00775152"/>
    <w:rsid w:val="00777417"/>
    <w:rsid w:val="007774BF"/>
    <w:rsid w:val="00781EED"/>
    <w:rsid w:val="0078296D"/>
    <w:rsid w:val="00784DB5"/>
    <w:rsid w:val="00785344"/>
    <w:rsid w:val="007859EE"/>
    <w:rsid w:val="007875E1"/>
    <w:rsid w:val="007912EF"/>
    <w:rsid w:val="00791BBB"/>
    <w:rsid w:val="0079234F"/>
    <w:rsid w:val="00793064"/>
    <w:rsid w:val="00793214"/>
    <w:rsid w:val="00795F75"/>
    <w:rsid w:val="00796A98"/>
    <w:rsid w:val="007A0B7D"/>
    <w:rsid w:val="007A0DC2"/>
    <w:rsid w:val="007A3924"/>
    <w:rsid w:val="007A3E70"/>
    <w:rsid w:val="007A4078"/>
    <w:rsid w:val="007A4A0D"/>
    <w:rsid w:val="007A4C10"/>
    <w:rsid w:val="007A6C6D"/>
    <w:rsid w:val="007B0165"/>
    <w:rsid w:val="007B1ED9"/>
    <w:rsid w:val="007B362A"/>
    <w:rsid w:val="007B3DD0"/>
    <w:rsid w:val="007B552F"/>
    <w:rsid w:val="007B6CB8"/>
    <w:rsid w:val="007B75F3"/>
    <w:rsid w:val="007C151C"/>
    <w:rsid w:val="007C4F20"/>
    <w:rsid w:val="007E0FA8"/>
    <w:rsid w:val="007E3A76"/>
    <w:rsid w:val="007E517C"/>
    <w:rsid w:val="007F0218"/>
    <w:rsid w:val="007F79C8"/>
    <w:rsid w:val="007F7A3D"/>
    <w:rsid w:val="008008F1"/>
    <w:rsid w:val="00800EC0"/>
    <w:rsid w:val="0081217C"/>
    <w:rsid w:val="00812845"/>
    <w:rsid w:val="008131E1"/>
    <w:rsid w:val="00820A8F"/>
    <w:rsid w:val="00821B77"/>
    <w:rsid w:val="0082407B"/>
    <w:rsid w:val="00826C88"/>
    <w:rsid w:val="00832021"/>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87B30"/>
    <w:rsid w:val="008933FF"/>
    <w:rsid w:val="00896251"/>
    <w:rsid w:val="008973FA"/>
    <w:rsid w:val="008A3396"/>
    <w:rsid w:val="008B0147"/>
    <w:rsid w:val="008B2EB3"/>
    <w:rsid w:val="008B5219"/>
    <w:rsid w:val="008B78E6"/>
    <w:rsid w:val="008C1272"/>
    <w:rsid w:val="008C646B"/>
    <w:rsid w:val="008C7012"/>
    <w:rsid w:val="008D00B7"/>
    <w:rsid w:val="008D32A5"/>
    <w:rsid w:val="008D3666"/>
    <w:rsid w:val="008D55DB"/>
    <w:rsid w:val="008D61DA"/>
    <w:rsid w:val="008E0468"/>
    <w:rsid w:val="008E1CFF"/>
    <w:rsid w:val="008E403F"/>
    <w:rsid w:val="008E59CF"/>
    <w:rsid w:val="008F39A8"/>
    <w:rsid w:val="008F5374"/>
    <w:rsid w:val="0090110A"/>
    <w:rsid w:val="009021E4"/>
    <w:rsid w:val="0090650B"/>
    <w:rsid w:val="00907096"/>
    <w:rsid w:val="0091149C"/>
    <w:rsid w:val="009166C4"/>
    <w:rsid w:val="00916F70"/>
    <w:rsid w:val="0092026D"/>
    <w:rsid w:val="009215D9"/>
    <w:rsid w:val="009216EC"/>
    <w:rsid w:val="00921DB0"/>
    <w:rsid w:val="00925581"/>
    <w:rsid w:val="00927178"/>
    <w:rsid w:val="009314F1"/>
    <w:rsid w:val="009323B7"/>
    <w:rsid w:val="00936823"/>
    <w:rsid w:val="009417B2"/>
    <w:rsid w:val="0094222C"/>
    <w:rsid w:val="00942235"/>
    <w:rsid w:val="00942517"/>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A492A"/>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74C1"/>
    <w:rsid w:val="00A024F0"/>
    <w:rsid w:val="00A045D1"/>
    <w:rsid w:val="00A16485"/>
    <w:rsid w:val="00A20F9C"/>
    <w:rsid w:val="00A21173"/>
    <w:rsid w:val="00A2184F"/>
    <w:rsid w:val="00A21AA1"/>
    <w:rsid w:val="00A22CD7"/>
    <w:rsid w:val="00A2364A"/>
    <w:rsid w:val="00A307B4"/>
    <w:rsid w:val="00A3125F"/>
    <w:rsid w:val="00A3281B"/>
    <w:rsid w:val="00A543F3"/>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1D"/>
    <w:rsid w:val="00AB099C"/>
    <w:rsid w:val="00AB2104"/>
    <w:rsid w:val="00AB2CE5"/>
    <w:rsid w:val="00AB3A95"/>
    <w:rsid w:val="00AB4D4E"/>
    <w:rsid w:val="00AB5670"/>
    <w:rsid w:val="00AB6D07"/>
    <w:rsid w:val="00AC1FB1"/>
    <w:rsid w:val="00AC20B4"/>
    <w:rsid w:val="00AC3D9F"/>
    <w:rsid w:val="00AC7F39"/>
    <w:rsid w:val="00AD1349"/>
    <w:rsid w:val="00AD1E63"/>
    <w:rsid w:val="00AD3A0B"/>
    <w:rsid w:val="00AD7279"/>
    <w:rsid w:val="00AD7AF0"/>
    <w:rsid w:val="00AE7E54"/>
    <w:rsid w:val="00AF074F"/>
    <w:rsid w:val="00AF0A98"/>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347"/>
    <w:rsid w:val="00B30E45"/>
    <w:rsid w:val="00B30F3D"/>
    <w:rsid w:val="00B41931"/>
    <w:rsid w:val="00B41FCD"/>
    <w:rsid w:val="00B43263"/>
    <w:rsid w:val="00B435D7"/>
    <w:rsid w:val="00B43D62"/>
    <w:rsid w:val="00B444CE"/>
    <w:rsid w:val="00B54EB0"/>
    <w:rsid w:val="00B552F6"/>
    <w:rsid w:val="00B55F3F"/>
    <w:rsid w:val="00B56E16"/>
    <w:rsid w:val="00B570B4"/>
    <w:rsid w:val="00B57967"/>
    <w:rsid w:val="00B60D16"/>
    <w:rsid w:val="00B633FC"/>
    <w:rsid w:val="00B64D3F"/>
    <w:rsid w:val="00B65D2F"/>
    <w:rsid w:val="00B675A3"/>
    <w:rsid w:val="00B703B5"/>
    <w:rsid w:val="00B709F3"/>
    <w:rsid w:val="00B716C1"/>
    <w:rsid w:val="00B71B9B"/>
    <w:rsid w:val="00B72019"/>
    <w:rsid w:val="00B72472"/>
    <w:rsid w:val="00B72F66"/>
    <w:rsid w:val="00B73F5E"/>
    <w:rsid w:val="00B75BE2"/>
    <w:rsid w:val="00B770C2"/>
    <w:rsid w:val="00B80883"/>
    <w:rsid w:val="00B80B03"/>
    <w:rsid w:val="00B83B8F"/>
    <w:rsid w:val="00B840D6"/>
    <w:rsid w:val="00B86911"/>
    <w:rsid w:val="00B873B0"/>
    <w:rsid w:val="00B939EB"/>
    <w:rsid w:val="00B97370"/>
    <w:rsid w:val="00B97A55"/>
    <w:rsid w:val="00BA065A"/>
    <w:rsid w:val="00BA76A2"/>
    <w:rsid w:val="00BB1936"/>
    <w:rsid w:val="00BB19A4"/>
    <w:rsid w:val="00BB2F24"/>
    <w:rsid w:val="00BB70C9"/>
    <w:rsid w:val="00BC0498"/>
    <w:rsid w:val="00BC0648"/>
    <w:rsid w:val="00BC2456"/>
    <w:rsid w:val="00BC544F"/>
    <w:rsid w:val="00BC5E3D"/>
    <w:rsid w:val="00BC6E0A"/>
    <w:rsid w:val="00BC72BA"/>
    <w:rsid w:val="00BD0FFD"/>
    <w:rsid w:val="00BD4709"/>
    <w:rsid w:val="00BD5729"/>
    <w:rsid w:val="00BD6E79"/>
    <w:rsid w:val="00BE2CE2"/>
    <w:rsid w:val="00BE3BBA"/>
    <w:rsid w:val="00BF1021"/>
    <w:rsid w:val="00BF1776"/>
    <w:rsid w:val="00BF25DF"/>
    <w:rsid w:val="00BF25E3"/>
    <w:rsid w:val="00BF3949"/>
    <w:rsid w:val="00BF467E"/>
    <w:rsid w:val="00BF7A49"/>
    <w:rsid w:val="00C007C0"/>
    <w:rsid w:val="00C00991"/>
    <w:rsid w:val="00C0310A"/>
    <w:rsid w:val="00C04A44"/>
    <w:rsid w:val="00C0751C"/>
    <w:rsid w:val="00C11431"/>
    <w:rsid w:val="00C13371"/>
    <w:rsid w:val="00C15AF5"/>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1659"/>
    <w:rsid w:val="00C536C2"/>
    <w:rsid w:val="00C57A0A"/>
    <w:rsid w:val="00C61C13"/>
    <w:rsid w:val="00C649D9"/>
    <w:rsid w:val="00C64EE9"/>
    <w:rsid w:val="00C65491"/>
    <w:rsid w:val="00C712E5"/>
    <w:rsid w:val="00C726BE"/>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4935"/>
    <w:rsid w:val="00CB508C"/>
    <w:rsid w:val="00CB55C5"/>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5B92"/>
    <w:rsid w:val="00CF65BB"/>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A5C"/>
    <w:rsid w:val="00D91896"/>
    <w:rsid w:val="00D92729"/>
    <w:rsid w:val="00D931C4"/>
    <w:rsid w:val="00D94392"/>
    <w:rsid w:val="00D979D3"/>
    <w:rsid w:val="00DA21F0"/>
    <w:rsid w:val="00DA4E0C"/>
    <w:rsid w:val="00DB2077"/>
    <w:rsid w:val="00DB4953"/>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F5E"/>
    <w:rsid w:val="00E011DA"/>
    <w:rsid w:val="00E02962"/>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50EFB"/>
    <w:rsid w:val="00E519AC"/>
    <w:rsid w:val="00E521F7"/>
    <w:rsid w:val="00E531E8"/>
    <w:rsid w:val="00E533A3"/>
    <w:rsid w:val="00E5575E"/>
    <w:rsid w:val="00E55B6E"/>
    <w:rsid w:val="00E56941"/>
    <w:rsid w:val="00E57A9A"/>
    <w:rsid w:val="00E60769"/>
    <w:rsid w:val="00E60F27"/>
    <w:rsid w:val="00E613FD"/>
    <w:rsid w:val="00E62313"/>
    <w:rsid w:val="00E66C50"/>
    <w:rsid w:val="00E71D94"/>
    <w:rsid w:val="00E727B0"/>
    <w:rsid w:val="00E742A3"/>
    <w:rsid w:val="00E81540"/>
    <w:rsid w:val="00E81DB9"/>
    <w:rsid w:val="00E857D0"/>
    <w:rsid w:val="00E86C94"/>
    <w:rsid w:val="00E91B07"/>
    <w:rsid w:val="00E92AEA"/>
    <w:rsid w:val="00E939DB"/>
    <w:rsid w:val="00E9432F"/>
    <w:rsid w:val="00E95657"/>
    <w:rsid w:val="00EA4BFA"/>
    <w:rsid w:val="00EA5106"/>
    <w:rsid w:val="00EA57B0"/>
    <w:rsid w:val="00EA6AE9"/>
    <w:rsid w:val="00EA7F40"/>
    <w:rsid w:val="00EB09E1"/>
    <w:rsid w:val="00EB133B"/>
    <w:rsid w:val="00EB153A"/>
    <w:rsid w:val="00EB62ED"/>
    <w:rsid w:val="00EB7862"/>
    <w:rsid w:val="00EB7958"/>
    <w:rsid w:val="00EC17F6"/>
    <w:rsid w:val="00EC3611"/>
    <w:rsid w:val="00EC7E05"/>
    <w:rsid w:val="00ED070C"/>
    <w:rsid w:val="00ED39C4"/>
    <w:rsid w:val="00ED59C2"/>
    <w:rsid w:val="00ED6D4F"/>
    <w:rsid w:val="00ED763E"/>
    <w:rsid w:val="00EE254E"/>
    <w:rsid w:val="00EE461C"/>
    <w:rsid w:val="00EE4952"/>
    <w:rsid w:val="00EE7B0C"/>
    <w:rsid w:val="00EF08C4"/>
    <w:rsid w:val="00EF1CF2"/>
    <w:rsid w:val="00EF4400"/>
    <w:rsid w:val="00F061EC"/>
    <w:rsid w:val="00F075E6"/>
    <w:rsid w:val="00F17B97"/>
    <w:rsid w:val="00F2447B"/>
    <w:rsid w:val="00F25660"/>
    <w:rsid w:val="00F26208"/>
    <w:rsid w:val="00F3029A"/>
    <w:rsid w:val="00F3120D"/>
    <w:rsid w:val="00F337D2"/>
    <w:rsid w:val="00F37640"/>
    <w:rsid w:val="00F416E9"/>
    <w:rsid w:val="00F42306"/>
    <w:rsid w:val="00F4256D"/>
    <w:rsid w:val="00F42BE2"/>
    <w:rsid w:val="00F43819"/>
    <w:rsid w:val="00F43A8F"/>
    <w:rsid w:val="00F45433"/>
    <w:rsid w:val="00F45EC8"/>
    <w:rsid w:val="00F47FC2"/>
    <w:rsid w:val="00F52774"/>
    <w:rsid w:val="00F53DAC"/>
    <w:rsid w:val="00F5767E"/>
    <w:rsid w:val="00F60BD9"/>
    <w:rsid w:val="00F60C05"/>
    <w:rsid w:val="00F7156B"/>
    <w:rsid w:val="00F72F06"/>
    <w:rsid w:val="00F73961"/>
    <w:rsid w:val="00F7781D"/>
    <w:rsid w:val="00F80A0D"/>
    <w:rsid w:val="00F81FF8"/>
    <w:rsid w:val="00F82F5A"/>
    <w:rsid w:val="00F833AA"/>
    <w:rsid w:val="00F83F82"/>
    <w:rsid w:val="00F85011"/>
    <w:rsid w:val="00F85087"/>
    <w:rsid w:val="00F970F9"/>
    <w:rsid w:val="00F97B9E"/>
    <w:rsid w:val="00FA2F2B"/>
    <w:rsid w:val="00FA3893"/>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Sąrašo pastraipa1"/>
    <w:basedOn w:val="Normal"/>
    <w:link w:val="ListParagraphChar"/>
    <w:qFormat/>
    <w:rsid w:val="004322FD"/>
    <w:pPr>
      <w:ind w:left="720"/>
      <w:contextualSpacing/>
    </w:pPr>
    <w:rPr>
      <w:sz w:val="20"/>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4322FD"/>
    <w:rPr>
      <w:sz w:val="20"/>
    </w:rPr>
  </w:style>
  <w:style w:type="paragraph" w:styleId="Revision">
    <w:name w:val="Revision"/>
    <w:hidden/>
    <w:semiHidden/>
    <w:rsid w:val="001C2DD7"/>
  </w:style>
  <w:style w:type="character" w:styleId="Hyperlink">
    <w:name w:val="Hyperlink"/>
    <w:basedOn w:val="DefaultParagraphFont"/>
    <w:uiPriority w:val="99"/>
    <w:unhideWhenUsed/>
    <w:rsid w:val="0048489A"/>
    <w:rPr>
      <w:color w:val="0563C1" w:themeColor="hyperlink"/>
      <w:u w:val="single"/>
    </w:rPr>
  </w:style>
  <w:style w:type="character" w:styleId="UnresolvedMention">
    <w:name w:val="Unresolved Mention"/>
    <w:basedOn w:val="DefaultParagraphFont"/>
    <w:uiPriority w:val="99"/>
    <w:semiHidden/>
    <w:unhideWhenUsed/>
    <w:rsid w:val="008D3666"/>
    <w:rPr>
      <w:color w:val="605E5C"/>
      <w:shd w:val="clear" w:color="auto" w:fill="E1DFDD"/>
    </w:rPr>
  </w:style>
  <w:style w:type="character" w:styleId="CommentReference">
    <w:name w:val="annotation reference"/>
    <w:basedOn w:val="DefaultParagraphFont"/>
    <w:semiHidden/>
    <w:unhideWhenUsed/>
    <w:rsid w:val="00820A8F"/>
    <w:rPr>
      <w:sz w:val="16"/>
      <w:szCs w:val="16"/>
    </w:rPr>
  </w:style>
  <w:style w:type="paragraph" w:styleId="CommentText">
    <w:name w:val="annotation text"/>
    <w:basedOn w:val="Normal"/>
    <w:link w:val="CommentTextChar"/>
    <w:unhideWhenUsed/>
    <w:rsid w:val="00820A8F"/>
    <w:rPr>
      <w:sz w:val="20"/>
    </w:rPr>
  </w:style>
  <w:style w:type="character" w:customStyle="1" w:styleId="CommentTextChar">
    <w:name w:val="Comment Text Char"/>
    <w:basedOn w:val="DefaultParagraphFont"/>
    <w:link w:val="CommentText"/>
    <w:rsid w:val="00820A8F"/>
    <w:rPr>
      <w:sz w:val="20"/>
    </w:rPr>
  </w:style>
  <w:style w:type="paragraph" w:styleId="CommentSubject">
    <w:name w:val="annotation subject"/>
    <w:basedOn w:val="CommentText"/>
    <w:next w:val="CommentText"/>
    <w:link w:val="CommentSubjectChar"/>
    <w:semiHidden/>
    <w:unhideWhenUsed/>
    <w:rsid w:val="00820A8F"/>
    <w:rPr>
      <w:b/>
      <w:bCs/>
    </w:rPr>
  </w:style>
  <w:style w:type="character" w:customStyle="1" w:styleId="CommentSubjectChar">
    <w:name w:val="Comment Subject Char"/>
    <w:basedOn w:val="CommentTextChar"/>
    <w:link w:val="CommentSubject"/>
    <w:semiHidden/>
    <w:rsid w:val="00820A8F"/>
    <w:rPr>
      <w:b/>
      <w:bCs/>
      <w:sz w:val="20"/>
    </w:rPr>
  </w:style>
  <w:style w:type="paragraph" w:styleId="Header">
    <w:name w:val="header"/>
    <w:basedOn w:val="Normal"/>
    <w:link w:val="HeaderChar"/>
    <w:unhideWhenUsed/>
    <w:rsid w:val="00353F39"/>
    <w:pPr>
      <w:tabs>
        <w:tab w:val="center" w:pos="4819"/>
        <w:tab w:val="right" w:pos="9638"/>
      </w:tabs>
    </w:pPr>
  </w:style>
  <w:style w:type="character" w:customStyle="1" w:styleId="HeaderChar">
    <w:name w:val="Header Char"/>
    <w:basedOn w:val="DefaultParagraphFont"/>
    <w:link w:val="Header"/>
    <w:rsid w:val="00353F39"/>
  </w:style>
  <w:style w:type="paragraph" w:styleId="Footer">
    <w:name w:val="footer"/>
    <w:basedOn w:val="Normal"/>
    <w:link w:val="FooterChar"/>
    <w:unhideWhenUsed/>
    <w:rsid w:val="00353F39"/>
    <w:pPr>
      <w:tabs>
        <w:tab w:val="center" w:pos="4819"/>
        <w:tab w:val="right" w:pos="9638"/>
      </w:tabs>
    </w:pPr>
  </w:style>
  <w:style w:type="character" w:customStyle="1" w:styleId="FooterChar">
    <w:name w:val="Footer Char"/>
    <w:basedOn w:val="DefaultParagraphFont"/>
    <w:link w:val="Footer"/>
    <w:rsid w:val="00353F39"/>
  </w:style>
  <w:style w:type="table" w:styleId="TableGrid">
    <w:name w:val="Table Grid"/>
    <w:basedOn w:val="TableNorma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PlaceholderText"/>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1925D3"/>
    <w:rsid w:val="00194C69"/>
    <w:rsid w:val="001A59B7"/>
    <w:rsid w:val="001B494F"/>
    <w:rsid w:val="00270331"/>
    <w:rsid w:val="002D184B"/>
    <w:rsid w:val="002E15A8"/>
    <w:rsid w:val="00355560"/>
    <w:rsid w:val="003806A5"/>
    <w:rsid w:val="003C25DF"/>
    <w:rsid w:val="003C461C"/>
    <w:rsid w:val="003E2A89"/>
    <w:rsid w:val="00432A22"/>
    <w:rsid w:val="00444E67"/>
    <w:rsid w:val="00484F44"/>
    <w:rsid w:val="004931CD"/>
    <w:rsid w:val="00517D6A"/>
    <w:rsid w:val="00527481"/>
    <w:rsid w:val="005A1014"/>
    <w:rsid w:val="005A4EDF"/>
    <w:rsid w:val="005C785D"/>
    <w:rsid w:val="0068115B"/>
    <w:rsid w:val="006825A7"/>
    <w:rsid w:val="006C1A4B"/>
    <w:rsid w:val="007521D9"/>
    <w:rsid w:val="007B1747"/>
    <w:rsid w:val="008131E1"/>
    <w:rsid w:val="00885241"/>
    <w:rsid w:val="008F7A75"/>
    <w:rsid w:val="0092026D"/>
    <w:rsid w:val="00942517"/>
    <w:rsid w:val="00986FAF"/>
    <w:rsid w:val="009E61DE"/>
    <w:rsid w:val="00A765DF"/>
    <w:rsid w:val="00AA4B3D"/>
    <w:rsid w:val="00AA7FA7"/>
    <w:rsid w:val="00AD3A0B"/>
    <w:rsid w:val="00B01D8C"/>
    <w:rsid w:val="00B87A18"/>
    <w:rsid w:val="00BE380B"/>
    <w:rsid w:val="00C10DE7"/>
    <w:rsid w:val="00C452FE"/>
    <w:rsid w:val="00D54B5F"/>
    <w:rsid w:val="00DB4953"/>
    <w:rsid w:val="00DE6A06"/>
    <w:rsid w:val="00E25FA9"/>
    <w:rsid w:val="00E352C0"/>
    <w:rsid w:val="00E60781"/>
    <w:rsid w:val="00E60F27"/>
    <w:rsid w:val="00E613FD"/>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4.xml><?xml version="1.0" encoding="utf-8"?>
<ds:datastoreItem xmlns:ds="http://schemas.openxmlformats.org/officeDocument/2006/customXml" ds:itemID="{610FFE30-36DD-4B7D-BF13-8CAA6B975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19061</Words>
  <Characters>10865</Characters>
  <Application>Microsoft Office Word</Application>
  <DocSecurity>8</DocSecurity>
  <Lines>90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29867</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Vaida Adamkevičiūtė</cp:lastModifiedBy>
  <cp:revision>6</cp:revision>
  <cp:lastPrinted>2017-06-30T09:42:00Z</cp:lastPrinted>
  <dcterms:created xsi:type="dcterms:W3CDTF">2025-06-11T11:58:00Z</dcterms:created>
  <dcterms:modified xsi:type="dcterms:W3CDTF">2025-06-26T04:39:00Z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